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FD7A6FA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145E1E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CBA9BC4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C2693">
        <w:rPr>
          <w:rFonts w:ascii="Century" w:eastAsia="Calibri" w:hAnsi="Century"/>
          <w:b/>
          <w:sz w:val="32"/>
          <w:szCs w:val="36"/>
        </w:rPr>
        <w:t>23/34-625</w:t>
      </w:r>
      <w:r w:rsidR="003C2693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F1E9A3A" w:rsidR="00CC1632" w:rsidRPr="00E674E1" w:rsidRDefault="00145E1E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2FEBA02A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01643">
        <w:rPr>
          <w:rFonts w:ascii="Century" w:hAnsi="Century"/>
          <w:b/>
          <w:sz w:val="24"/>
          <w:szCs w:val="24"/>
        </w:rPr>
        <w:t>Пісько</w:t>
      </w:r>
      <w:proofErr w:type="spellEnd"/>
      <w:r w:rsidR="00101643">
        <w:rPr>
          <w:rFonts w:ascii="Century" w:hAnsi="Century"/>
          <w:b/>
          <w:sz w:val="24"/>
          <w:szCs w:val="24"/>
        </w:rPr>
        <w:t xml:space="preserve"> Ганні Іванівні</w:t>
      </w:r>
      <w:r w:rsidR="00774DA6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101643">
        <w:rPr>
          <w:rFonts w:ascii="Century" w:hAnsi="Century"/>
          <w:b/>
          <w:sz w:val="24"/>
          <w:szCs w:val="24"/>
        </w:rPr>
        <w:t>Пісько</w:t>
      </w:r>
      <w:proofErr w:type="spellEnd"/>
      <w:r w:rsidR="00101643">
        <w:rPr>
          <w:rFonts w:ascii="Century" w:hAnsi="Century"/>
          <w:b/>
          <w:sz w:val="24"/>
          <w:szCs w:val="24"/>
        </w:rPr>
        <w:t xml:space="preserve"> Ользі Іванівні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r w:rsidR="00101643">
        <w:rPr>
          <w:rFonts w:ascii="Century" w:hAnsi="Century"/>
          <w:b/>
          <w:sz w:val="24"/>
          <w:szCs w:val="24"/>
        </w:rPr>
        <w:t>Бартатівського</w:t>
      </w:r>
      <w:r w:rsidR="00E674E1" w:rsidRPr="00E674E1">
        <w:rPr>
          <w:rFonts w:ascii="Century" w:hAnsi="Century"/>
          <w:b/>
          <w:sz w:val="24"/>
          <w:szCs w:val="24"/>
        </w:rPr>
        <w:t xml:space="preserve"> старостинського округу Городоцької міської ради</w:t>
      </w:r>
    </w:p>
    <w:p w14:paraId="39EB33C8" w14:textId="2B399E77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Ганні Іванівні,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Ользі Іванівні для ведення товарного сільськогосподарського виробництва, які розташовані на території Бартатівського </w:t>
      </w:r>
      <w:r w:rsidR="00E674E1" w:rsidRPr="00E674E1">
        <w:rPr>
          <w:rFonts w:ascii="Century" w:hAnsi="Century"/>
          <w:sz w:val="24"/>
          <w:szCs w:val="24"/>
        </w:rPr>
        <w:t>старостинського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 xml:space="preserve">ФОП </w:t>
      </w:r>
      <w:r w:rsidR="00101643">
        <w:rPr>
          <w:rFonts w:ascii="Century" w:hAnsi="Century"/>
          <w:sz w:val="24"/>
          <w:szCs w:val="24"/>
        </w:rPr>
        <w:t>Лех І.Р.</w:t>
      </w:r>
      <w:r w:rsidR="00F74D57" w:rsidRPr="00E674E1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7D2B54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Ганні Іванівні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B53D56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Ользі Іванівні</w:t>
      </w:r>
      <w:r w:rsidR="00101643" w:rsidRPr="00E674E1">
        <w:rPr>
          <w:rFonts w:ascii="Century" w:hAnsi="Century"/>
          <w:bCs/>
          <w:sz w:val="24"/>
          <w:szCs w:val="24"/>
        </w:rPr>
        <w:t xml:space="preserve"> </w:t>
      </w:r>
      <w:r w:rsidR="00B53D56">
        <w:rPr>
          <w:rFonts w:ascii="Century" w:hAnsi="Century"/>
          <w:bCs/>
          <w:sz w:val="24"/>
          <w:szCs w:val="24"/>
        </w:rPr>
        <w:t>(в розмірі – 2</w:t>
      </w:r>
      <w:r w:rsidR="00E674E1" w:rsidRPr="00E674E1">
        <w:rPr>
          <w:rFonts w:ascii="Century" w:hAnsi="Century"/>
          <w:bCs/>
          <w:sz w:val="24"/>
          <w:szCs w:val="24"/>
        </w:rPr>
        <w:t>/</w:t>
      </w:r>
      <w:r w:rsidR="00B53D56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3F9161F3" w14:textId="765C9D54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B53D56">
        <w:rPr>
          <w:rFonts w:ascii="Century" w:hAnsi="Century"/>
          <w:bCs/>
          <w:sz w:val="24"/>
          <w:szCs w:val="24"/>
        </w:rPr>
        <w:t>1</w:t>
      </w:r>
      <w:r w:rsidR="00332251">
        <w:rPr>
          <w:rFonts w:ascii="Century" w:hAnsi="Century"/>
          <w:bCs/>
          <w:sz w:val="24"/>
          <w:szCs w:val="24"/>
        </w:rPr>
        <w:t>,</w:t>
      </w:r>
      <w:r w:rsidR="00B53D56">
        <w:rPr>
          <w:rFonts w:ascii="Century" w:hAnsi="Century"/>
          <w:bCs/>
          <w:sz w:val="24"/>
          <w:szCs w:val="24"/>
        </w:rPr>
        <w:t>1850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3D56">
        <w:rPr>
          <w:rFonts w:ascii="Century" w:hAnsi="Century"/>
          <w:bCs/>
          <w:sz w:val="24"/>
          <w:szCs w:val="24"/>
        </w:rPr>
        <w:t>4620980800:04:000:0099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15F74367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B53D56">
        <w:rPr>
          <w:rFonts w:ascii="Century" w:hAnsi="Century"/>
          <w:bCs/>
          <w:sz w:val="24"/>
          <w:szCs w:val="24"/>
        </w:rPr>
        <w:t>0906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3D56">
        <w:rPr>
          <w:rFonts w:ascii="Century" w:hAnsi="Century"/>
          <w:bCs/>
          <w:sz w:val="24"/>
          <w:szCs w:val="24"/>
        </w:rPr>
        <w:t>4620980800:04:000:0100.</w:t>
      </w:r>
    </w:p>
    <w:p w14:paraId="42C75E29" w14:textId="4D19B4D5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r w:rsidR="00101643" w:rsidRPr="00101643">
        <w:rPr>
          <w:rFonts w:ascii="Century" w:hAnsi="Century"/>
          <w:sz w:val="24"/>
          <w:szCs w:val="24"/>
        </w:rPr>
        <w:t>Бартатівського</w:t>
      </w:r>
      <w:r w:rsidR="00E674E1" w:rsidRPr="00E674E1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0487456" w14:textId="77777777" w:rsidR="00B53D56" w:rsidRPr="00E674E1" w:rsidRDefault="00F74D57" w:rsidP="00B53D56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53D56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B53D56" w:rsidRPr="00101643">
        <w:rPr>
          <w:rFonts w:ascii="Century" w:hAnsi="Century"/>
          <w:sz w:val="24"/>
          <w:szCs w:val="24"/>
        </w:rPr>
        <w:t xml:space="preserve"> Ганні Іванівні</w:t>
      </w:r>
      <w:r w:rsidR="00B53D56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B53D56">
        <w:rPr>
          <w:rFonts w:ascii="Century" w:hAnsi="Century"/>
          <w:bCs/>
          <w:sz w:val="24"/>
          <w:szCs w:val="24"/>
        </w:rPr>
        <w:t>3</w:t>
      </w:r>
      <w:r w:rsidR="00B53D5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B53D56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B53D56" w:rsidRPr="00101643">
        <w:rPr>
          <w:rFonts w:ascii="Century" w:hAnsi="Century"/>
          <w:sz w:val="24"/>
          <w:szCs w:val="24"/>
        </w:rPr>
        <w:t xml:space="preserve"> Ользі Іванівні</w:t>
      </w:r>
      <w:r w:rsidR="00B53D56" w:rsidRPr="00E674E1">
        <w:rPr>
          <w:rFonts w:ascii="Century" w:hAnsi="Century"/>
          <w:bCs/>
          <w:sz w:val="24"/>
          <w:szCs w:val="24"/>
        </w:rPr>
        <w:t xml:space="preserve"> </w:t>
      </w:r>
      <w:r w:rsidR="00B53D56">
        <w:rPr>
          <w:rFonts w:ascii="Century" w:hAnsi="Century"/>
          <w:bCs/>
          <w:sz w:val="24"/>
          <w:szCs w:val="24"/>
        </w:rPr>
        <w:t>(в розмірі – 2</w:t>
      </w:r>
      <w:r w:rsidR="00B53D56" w:rsidRPr="00E674E1">
        <w:rPr>
          <w:rFonts w:ascii="Century" w:hAnsi="Century"/>
          <w:bCs/>
          <w:sz w:val="24"/>
          <w:szCs w:val="24"/>
        </w:rPr>
        <w:t>/</w:t>
      </w:r>
      <w:r w:rsidR="00B53D56">
        <w:rPr>
          <w:rFonts w:ascii="Century" w:hAnsi="Century"/>
          <w:bCs/>
          <w:sz w:val="24"/>
          <w:szCs w:val="24"/>
        </w:rPr>
        <w:t>3</w:t>
      </w:r>
      <w:r w:rsidR="00B53D5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B53D56">
        <w:rPr>
          <w:rFonts w:ascii="Century" w:hAnsi="Century"/>
          <w:bCs/>
          <w:sz w:val="24"/>
          <w:szCs w:val="24"/>
        </w:rPr>
        <w:t>:</w:t>
      </w:r>
    </w:p>
    <w:p w14:paraId="56A3F948" w14:textId="77777777" w:rsidR="00B53D56" w:rsidRPr="00E674E1" w:rsidRDefault="00B53D56" w:rsidP="00B53D5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1,1850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4620980800:04:000:0099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6B9F2A87" w14:textId="77777777" w:rsidR="00B53D56" w:rsidRDefault="00B53D56" w:rsidP="00B53D5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0906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4620980800:04:000:0100.</w:t>
      </w:r>
    </w:p>
    <w:p w14:paraId="542F620C" w14:textId="77777777" w:rsidR="00B53D56" w:rsidRPr="00E674E1" w:rsidRDefault="00B53D56" w:rsidP="00B53D56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Pr="00E674E1">
        <w:rPr>
          <w:rFonts w:ascii="Century" w:hAnsi="Century"/>
          <w:sz w:val="24"/>
          <w:szCs w:val="24"/>
        </w:rPr>
        <w:t xml:space="preserve">на території </w:t>
      </w:r>
      <w:r w:rsidRPr="00101643">
        <w:rPr>
          <w:rFonts w:ascii="Century" w:hAnsi="Century"/>
          <w:sz w:val="24"/>
          <w:szCs w:val="24"/>
        </w:rPr>
        <w:t>Бартатівського</w:t>
      </w:r>
      <w:r w:rsidRPr="00E674E1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Pr="00E674E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03D011D3" w:rsidR="00F74D57" w:rsidRPr="00E674E1" w:rsidRDefault="00831064" w:rsidP="00B53D56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Ганні Іванівні, </w:t>
      </w:r>
      <w:proofErr w:type="spellStart"/>
      <w:r w:rsidR="00101643" w:rsidRPr="00101643">
        <w:rPr>
          <w:rFonts w:ascii="Century" w:hAnsi="Century"/>
          <w:sz w:val="24"/>
          <w:szCs w:val="24"/>
        </w:rPr>
        <w:t>Пісько</w:t>
      </w:r>
      <w:proofErr w:type="spellEnd"/>
      <w:r w:rsidR="00101643" w:rsidRPr="00101643">
        <w:rPr>
          <w:rFonts w:ascii="Century" w:hAnsi="Century"/>
          <w:sz w:val="24"/>
          <w:szCs w:val="24"/>
        </w:rPr>
        <w:t xml:space="preserve"> Ользі Іванівні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10164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BC962" w14:textId="77777777" w:rsidR="00D47D13" w:rsidRDefault="00D47D13" w:rsidP="00381483">
      <w:pPr>
        <w:spacing w:after="0" w:line="240" w:lineRule="auto"/>
      </w:pPr>
      <w:r>
        <w:separator/>
      </w:r>
    </w:p>
  </w:endnote>
  <w:endnote w:type="continuationSeparator" w:id="0">
    <w:p w14:paraId="090D4100" w14:textId="77777777" w:rsidR="00D47D13" w:rsidRDefault="00D47D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FA3FA" w14:textId="77777777" w:rsidR="00D47D13" w:rsidRDefault="00D47D13" w:rsidP="00381483">
      <w:pPr>
        <w:spacing w:after="0" w:line="240" w:lineRule="auto"/>
      </w:pPr>
      <w:r>
        <w:separator/>
      </w:r>
    </w:p>
  </w:footnote>
  <w:footnote w:type="continuationSeparator" w:id="0">
    <w:p w14:paraId="64C2EDA0" w14:textId="77777777" w:rsidR="00D47D13" w:rsidRDefault="00D47D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6490918"/>
      <w:docPartObj>
        <w:docPartGallery w:val="Page Numbers (Top of Page)"/>
        <w:docPartUnique/>
      </w:docPartObj>
    </w:sdtPr>
    <w:sdtEndPr/>
    <w:sdtContent>
      <w:p w14:paraId="78D19697" w14:textId="11C2D870" w:rsidR="00101643" w:rsidRDefault="001016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D56">
          <w:rPr>
            <w:noProof/>
          </w:rP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1643"/>
    <w:rsid w:val="0010334C"/>
    <w:rsid w:val="00145E1E"/>
    <w:rsid w:val="001F0744"/>
    <w:rsid w:val="002E2EED"/>
    <w:rsid w:val="00331B72"/>
    <w:rsid w:val="00332251"/>
    <w:rsid w:val="00381483"/>
    <w:rsid w:val="003C2693"/>
    <w:rsid w:val="003D657C"/>
    <w:rsid w:val="0050365F"/>
    <w:rsid w:val="00543DAD"/>
    <w:rsid w:val="0055018D"/>
    <w:rsid w:val="00704E8B"/>
    <w:rsid w:val="007115D1"/>
    <w:rsid w:val="00756D38"/>
    <w:rsid w:val="00774DA6"/>
    <w:rsid w:val="00786371"/>
    <w:rsid w:val="007933E7"/>
    <w:rsid w:val="007F11DB"/>
    <w:rsid w:val="00831064"/>
    <w:rsid w:val="00833832"/>
    <w:rsid w:val="008C1BB8"/>
    <w:rsid w:val="00A230E2"/>
    <w:rsid w:val="00A44420"/>
    <w:rsid w:val="00A655E8"/>
    <w:rsid w:val="00A701EC"/>
    <w:rsid w:val="00AE16E0"/>
    <w:rsid w:val="00B30AA5"/>
    <w:rsid w:val="00B53D56"/>
    <w:rsid w:val="00BC40DB"/>
    <w:rsid w:val="00C02604"/>
    <w:rsid w:val="00C33D21"/>
    <w:rsid w:val="00CA6EAB"/>
    <w:rsid w:val="00CC1632"/>
    <w:rsid w:val="00CC6D4C"/>
    <w:rsid w:val="00CE2C59"/>
    <w:rsid w:val="00CE60C3"/>
    <w:rsid w:val="00D47D13"/>
    <w:rsid w:val="00E51570"/>
    <w:rsid w:val="00E5194A"/>
    <w:rsid w:val="00E567AA"/>
    <w:rsid w:val="00E674E1"/>
    <w:rsid w:val="00E70450"/>
    <w:rsid w:val="00EA44DB"/>
    <w:rsid w:val="00EB1E3E"/>
    <w:rsid w:val="00F4401C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2023-08-09T06:44:00Z</dcterms:created>
  <dcterms:modified xsi:type="dcterms:W3CDTF">2023-08-25T10:56:00Z</dcterms:modified>
</cp:coreProperties>
</file>